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关于开展</w:t>
      </w:r>
      <w:r>
        <w:rPr>
          <w:rFonts w:hint="eastAsia"/>
          <w:sz w:val="30"/>
          <w:szCs w:val="30"/>
          <w:lang w:val="en-US" w:eastAsia="zh-CN"/>
        </w:rPr>
        <w:t>2020年</w:t>
      </w: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  <w:lang w:eastAsia="zh-CN"/>
        </w:rPr>
        <w:t>罗林秀</w:t>
      </w:r>
      <w:r>
        <w:rPr>
          <w:rFonts w:hint="eastAsia"/>
          <w:sz w:val="30"/>
          <w:szCs w:val="30"/>
        </w:rPr>
        <w:t>杯”大学生</w:t>
      </w:r>
      <w:r>
        <w:rPr>
          <w:rFonts w:hint="eastAsia"/>
          <w:sz w:val="30"/>
          <w:szCs w:val="30"/>
          <w:lang w:eastAsia="zh-CN"/>
        </w:rPr>
        <w:t>创新培育</w:t>
      </w:r>
      <w:r>
        <w:rPr>
          <w:rFonts w:hint="eastAsia"/>
          <w:sz w:val="30"/>
          <w:szCs w:val="30"/>
        </w:rPr>
        <w:t>项目申报的通知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各</w:t>
      </w:r>
      <w:r>
        <w:rPr>
          <w:rFonts w:hint="eastAsia"/>
          <w:sz w:val="28"/>
          <w:szCs w:val="28"/>
          <w:lang w:eastAsia="zh-CN"/>
        </w:rPr>
        <w:t>部门、各单位、各学院</w:t>
      </w:r>
      <w:r>
        <w:rPr>
          <w:rFonts w:hint="eastAsia"/>
          <w:sz w:val="28"/>
          <w:szCs w:val="28"/>
        </w:rPr>
        <w:t>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　　</w:t>
      </w:r>
      <w:r>
        <w:rPr>
          <w:rFonts w:hint="eastAsia"/>
          <w:sz w:val="28"/>
          <w:szCs w:val="28"/>
          <w:lang w:eastAsia="zh-CN"/>
        </w:rPr>
        <w:t>根据《南京中医药大学罗林秀大学生创新创业基金管理办法（试行）》文件精神，</w:t>
      </w:r>
      <w:r>
        <w:rPr>
          <w:rFonts w:hint="eastAsia"/>
          <w:sz w:val="28"/>
          <w:szCs w:val="28"/>
        </w:rPr>
        <w:t>为进一步提高我校</w:t>
      </w:r>
      <w:r>
        <w:rPr>
          <w:rFonts w:hint="eastAsia"/>
          <w:sz w:val="28"/>
          <w:szCs w:val="28"/>
          <w:lang w:eastAsia="zh-CN"/>
        </w:rPr>
        <w:t>创新创业</w:t>
      </w:r>
      <w:r>
        <w:rPr>
          <w:rFonts w:hint="eastAsia"/>
          <w:sz w:val="28"/>
          <w:szCs w:val="28"/>
        </w:rPr>
        <w:t>竞赛参赛工作，完善竞赛项目的选拔机制，</w:t>
      </w:r>
      <w:r>
        <w:rPr>
          <w:rFonts w:hint="eastAsia"/>
          <w:sz w:val="28"/>
          <w:szCs w:val="28"/>
          <w:lang w:eastAsia="zh-CN"/>
        </w:rPr>
        <w:t>精准选拔</w:t>
      </w:r>
      <w:r>
        <w:rPr>
          <w:rFonts w:hint="eastAsia"/>
          <w:sz w:val="28"/>
          <w:szCs w:val="28"/>
        </w:rPr>
        <w:t>“挑战杯”全国大学生课外学术科技作品竞赛优秀项目，学校将于近期面向全校开展“罗林秀杯”大学生创新培育项目申报工作，具体通知如下：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征集范围</w:t>
      </w:r>
      <w:r>
        <w:rPr>
          <w:rFonts w:hint="eastAsia"/>
          <w:b/>
          <w:bCs/>
          <w:sz w:val="28"/>
          <w:szCs w:val="28"/>
          <w:lang w:eastAsia="zh-CN"/>
        </w:rPr>
        <w:t>：</w:t>
      </w:r>
    </w:p>
    <w:p>
      <w:pPr>
        <w:numPr>
          <w:ilvl w:val="0"/>
          <w:numId w:val="0"/>
        </w:numPr>
        <w:ind w:firstLine="420" w:firstLineChars="0"/>
        <w:rPr>
          <w:rFonts w:hint="eastAsia"/>
          <w:sz w:val="28"/>
          <w:szCs w:val="28"/>
        </w:rPr>
      </w:pPr>
      <w:bookmarkStart w:id="0" w:name="_GoBack"/>
      <w:r>
        <w:rPr>
          <w:rFonts w:hint="eastAsia"/>
          <w:sz w:val="28"/>
          <w:szCs w:val="28"/>
          <w:lang w:eastAsia="zh-CN"/>
        </w:rPr>
        <w:t>我校全日制在校本科生、硕士研究生</w:t>
      </w:r>
      <w:r>
        <w:rPr>
          <w:rFonts w:hint="eastAsia"/>
          <w:sz w:val="28"/>
          <w:szCs w:val="28"/>
        </w:rPr>
        <w:t>。</w:t>
      </w:r>
    </w:p>
    <w:bookmarkEnd w:id="0"/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二、</w:t>
      </w:r>
      <w:r>
        <w:rPr>
          <w:rFonts w:hint="eastAsia"/>
          <w:b/>
          <w:bCs/>
          <w:sz w:val="28"/>
          <w:szCs w:val="28"/>
          <w:lang w:eastAsia="zh-CN"/>
        </w:rPr>
        <w:t>征集要求：</w:t>
      </w:r>
    </w:p>
    <w:p>
      <w:pPr>
        <w:ind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（一）项目是本科生或研究生个人或</w:t>
      </w:r>
      <w:r>
        <w:rPr>
          <w:rFonts w:hint="eastAsia"/>
          <w:sz w:val="28"/>
          <w:szCs w:val="28"/>
          <w:lang w:eastAsia="zh-CN"/>
        </w:rPr>
        <w:t>集体</w:t>
      </w:r>
      <w:r>
        <w:rPr>
          <w:rFonts w:hint="eastAsia"/>
          <w:sz w:val="28"/>
          <w:szCs w:val="28"/>
        </w:rPr>
        <w:t>在导师指导下，自主</w:t>
      </w:r>
      <w:r>
        <w:rPr>
          <w:rFonts w:hint="eastAsia"/>
          <w:sz w:val="28"/>
          <w:szCs w:val="28"/>
          <w:lang w:eastAsia="zh-CN"/>
        </w:rPr>
        <w:t>开展</w:t>
      </w:r>
      <w:r>
        <w:rPr>
          <w:rFonts w:hint="eastAsia"/>
          <w:sz w:val="28"/>
          <w:szCs w:val="28"/>
        </w:rPr>
        <w:t>创新性</w:t>
      </w:r>
      <w:r>
        <w:rPr>
          <w:rFonts w:hint="eastAsia"/>
          <w:sz w:val="28"/>
          <w:szCs w:val="28"/>
          <w:lang w:eastAsia="zh-CN"/>
        </w:rPr>
        <w:t>研究</w:t>
      </w:r>
      <w:r>
        <w:rPr>
          <w:rFonts w:hint="eastAsia"/>
          <w:sz w:val="28"/>
          <w:szCs w:val="28"/>
        </w:rPr>
        <w:t>。申报项目按照拟形成成果分为自然科学类学术论文、哲学社会科学类社会调查报告和学术论文、科技发明制作三大类。</w:t>
      </w:r>
    </w:p>
    <w:p>
      <w:pPr>
        <w:ind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（二）自然科学类学术论文类项目要</w:t>
      </w:r>
      <w:r>
        <w:rPr>
          <w:rFonts w:hint="eastAsia"/>
          <w:sz w:val="28"/>
          <w:szCs w:val="28"/>
        </w:rPr>
        <w:t>针对某一学科或某一领域前沿问题的探索和研究，具有较强的</w:t>
      </w:r>
      <w:r>
        <w:rPr>
          <w:rFonts w:hint="eastAsia"/>
          <w:sz w:val="28"/>
          <w:szCs w:val="28"/>
          <w:lang w:eastAsia="zh-CN"/>
        </w:rPr>
        <w:t>先进性、</w:t>
      </w:r>
      <w:r>
        <w:rPr>
          <w:rFonts w:hint="eastAsia"/>
          <w:sz w:val="28"/>
          <w:szCs w:val="28"/>
        </w:rPr>
        <w:t>前沿性和</w:t>
      </w:r>
      <w:r>
        <w:rPr>
          <w:rFonts w:hint="eastAsia"/>
          <w:sz w:val="28"/>
          <w:szCs w:val="28"/>
          <w:lang w:eastAsia="zh-CN"/>
        </w:rPr>
        <w:t>实用性</w:t>
      </w:r>
      <w:r>
        <w:rPr>
          <w:rFonts w:hint="eastAsia"/>
          <w:sz w:val="28"/>
          <w:szCs w:val="28"/>
        </w:rPr>
        <w:t>；</w:t>
      </w:r>
      <w:r>
        <w:rPr>
          <w:rFonts w:hint="eastAsia"/>
          <w:sz w:val="28"/>
          <w:szCs w:val="28"/>
          <w:lang w:eastAsia="zh-CN"/>
        </w:rPr>
        <w:t>哲社类调查报告和学术论文类项目要</w:t>
      </w:r>
      <w:r>
        <w:rPr>
          <w:rFonts w:hint="eastAsia"/>
          <w:sz w:val="28"/>
          <w:szCs w:val="28"/>
        </w:rPr>
        <w:t>与经济社会发展热点难点问题的结合程度较高，具有一定的前瞻意义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鼓励跨学科研究，提出具有文理交叉特征的选题</w:t>
      </w:r>
      <w:r>
        <w:rPr>
          <w:rFonts w:hint="eastAsia"/>
          <w:sz w:val="28"/>
          <w:szCs w:val="28"/>
          <w:lang w:eastAsia="zh-CN"/>
        </w:rPr>
        <w:t>；科技发明类项目要</w:t>
      </w:r>
      <w:r>
        <w:rPr>
          <w:rFonts w:hint="eastAsia"/>
          <w:sz w:val="28"/>
          <w:szCs w:val="28"/>
        </w:rPr>
        <w:t>具有较强的应用价值和转化前景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能形成作品实物，具有较强的展示度</w:t>
      </w:r>
      <w:r>
        <w:rPr>
          <w:rFonts w:hint="eastAsia"/>
          <w:sz w:val="28"/>
          <w:szCs w:val="28"/>
          <w:lang w:eastAsia="zh-CN"/>
        </w:rPr>
        <w:t>，鼓励</w:t>
      </w:r>
      <w:r>
        <w:rPr>
          <w:rFonts w:hint="eastAsia"/>
          <w:sz w:val="28"/>
          <w:szCs w:val="28"/>
        </w:rPr>
        <w:t>跨学院、跨学科研究，形成“</w:t>
      </w:r>
      <w:r>
        <w:rPr>
          <w:rFonts w:hint="eastAsia"/>
          <w:sz w:val="28"/>
          <w:szCs w:val="28"/>
          <w:lang w:eastAsia="zh-CN"/>
        </w:rPr>
        <w:t>大发明、</w:t>
      </w:r>
      <w:r>
        <w:rPr>
          <w:rFonts w:hint="eastAsia"/>
          <w:sz w:val="28"/>
          <w:szCs w:val="28"/>
        </w:rPr>
        <w:t>大制作”。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三、工作要求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　　请</w:t>
      </w:r>
      <w:r>
        <w:rPr>
          <w:rFonts w:hint="eastAsia"/>
          <w:sz w:val="28"/>
          <w:szCs w:val="28"/>
          <w:lang w:eastAsia="zh-CN"/>
        </w:rPr>
        <w:t>各</w:t>
      </w:r>
      <w:r>
        <w:rPr>
          <w:rFonts w:hint="eastAsia"/>
          <w:sz w:val="28"/>
          <w:szCs w:val="28"/>
        </w:rPr>
        <w:t>学院、研究生</w:t>
      </w:r>
      <w:r>
        <w:rPr>
          <w:rFonts w:hint="eastAsia"/>
          <w:sz w:val="28"/>
          <w:szCs w:val="28"/>
          <w:lang w:eastAsia="zh-CN"/>
        </w:rPr>
        <w:t>院高度重视，</w:t>
      </w:r>
      <w:r>
        <w:rPr>
          <w:rFonts w:hint="eastAsia"/>
          <w:sz w:val="28"/>
          <w:szCs w:val="28"/>
        </w:rPr>
        <w:t>在学院</w:t>
      </w:r>
      <w:r>
        <w:rPr>
          <w:rFonts w:hint="eastAsia"/>
          <w:sz w:val="28"/>
          <w:szCs w:val="28"/>
          <w:lang w:eastAsia="zh-CN"/>
        </w:rPr>
        <w:t>层面</w:t>
      </w:r>
      <w:r>
        <w:rPr>
          <w:rFonts w:hint="eastAsia"/>
          <w:sz w:val="28"/>
          <w:szCs w:val="28"/>
        </w:rPr>
        <w:t>广泛发动教师和学生按照项目申报要求组织重点培育项目</w:t>
      </w:r>
      <w:r>
        <w:rPr>
          <w:rFonts w:hint="eastAsia"/>
          <w:sz w:val="28"/>
          <w:szCs w:val="28"/>
          <w:lang w:eastAsia="zh-CN"/>
        </w:rPr>
        <w:t>遴选</w:t>
      </w:r>
      <w:r>
        <w:rPr>
          <w:rFonts w:hint="eastAsia"/>
          <w:sz w:val="28"/>
          <w:szCs w:val="28"/>
        </w:rPr>
        <w:t>申报（每学院最多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项</w:t>
      </w:r>
      <w:r>
        <w:rPr>
          <w:rFonts w:hint="eastAsia"/>
          <w:sz w:val="28"/>
          <w:szCs w:val="28"/>
          <w:lang w:eastAsia="zh-CN"/>
        </w:rPr>
        <w:t>，人数大于</w:t>
      </w:r>
      <w:r>
        <w:rPr>
          <w:rFonts w:hint="eastAsia"/>
          <w:sz w:val="28"/>
          <w:szCs w:val="28"/>
          <w:lang w:val="en-US" w:eastAsia="zh-CN"/>
        </w:rPr>
        <w:t>1500人以上的学院可以增加2项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学校</w:t>
      </w:r>
      <w:r>
        <w:rPr>
          <w:rFonts w:hint="eastAsia"/>
          <w:sz w:val="28"/>
          <w:szCs w:val="28"/>
          <w:lang w:eastAsia="zh-CN"/>
        </w:rPr>
        <w:t>根据《南京中医药大学罗林秀大学生创新创业基金管理办法（试行）》（附件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邀请校内外专家对申报项目进行评审选拔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并给予一定的经费支持</w:t>
      </w:r>
      <w:r>
        <w:rPr>
          <w:rFonts w:hint="eastAsia"/>
          <w:sz w:val="28"/>
          <w:szCs w:val="28"/>
          <w:lang w:eastAsia="zh-CN"/>
        </w:rPr>
        <w:t>。各学院请于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月1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日前，</w:t>
      </w:r>
      <w:r>
        <w:rPr>
          <w:rFonts w:hint="eastAsia"/>
          <w:sz w:val="28"/>
          <w:szCs w:val="28"/>
          <w:lang w:eastAsia="zh-CN"/>
        </w:rPr>
        <w:t>以学院为单位</w:t>
      </w:r>
      <w:r>
        <w:rPr>
          <w:rFonts w:hint="eastAsia"/>
          <w:sz w:val="28"/>
          <w:szCs w:val="28"/>
        </w:rPr>
        <w:t>将申报表</w:t>
      </w:r>
      <w:r>
        <w:rPr>
          <w:rFonts w:hint="eastAsia"/>
          <w:sz w:val="28"/>
          <w:szCs w:val="28"/>
          <w:lang w:eastAsia="zh-CN"/>
        </w:rPr>
        <w:t>（附件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  <w:lang w:eastAsia="zh-CN"/>
        </w:rPr>
        <w:t>）和汇总表（附件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电子版发到</w:t>
      </w:r>
      <w:r>
        <w:rPr>
          <w:rFonts w:hint="eastAsia"/>
          <w:sz w:val="28"/>
          <w:szCs w:val="28"/>
          <w:lang w:val="en-US" w:eastAsia="zh-CN"/>
        </w:rPr>
        <w:t xml:space="preserve">njucmtwstb@163.com </w:t>
      </w:r>
      <w:r>
        <w:rPr>
          <w:rFonts w:hint="eastAsia"/>
          <w:sz w:val="28"/>
          <w:szCs w:val="28"/>
        </w:rPr>
        <w:t>。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　　联系人：</w:t>
      </w:r>
      <w:r>
        <w:rPr>
          <w:rFonts w:hint="eastAsia"/>
          <w:sz w:val="28"/>
          <w:szCs w:val="28"/>
          <w:lang w:eastAsia="zh-CN"/>
        </w:rPr>
        <w:t>耿晨光</w:t>
      </w:r>
      <w:r>
        <w:rPr>
          <w:rFonts w:hint="eastAsia"/>
          <w:sz w:val="28"/>
          <w:szCs w:val="28"/>
        </w:rPr>
        <w:t xml:space="preserve">       联系电话：</w:t>
      </w:r>
      <w:r>
        <w:rPr>
          <w:rFonts w:hint="eastAsia"/>
          <w:sz w:val="28"/>
          <w:szCs w:val="28"/>
          <w:lang w:val="en-US" w:eastAsia="zh-CN"/>
        </w:rPr>
        <w:t>025-85811843</w:t>
      </w:r>
    </w:p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tabs>
          <w:tab w:val="left" w:pos="5601"/>
        </w:tabs>
        <w:bidi w:val="0"/>
        <w:jc w:val="righ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校</w:t>
      </w:r>
      <w:r>
        <w:rPr>
          <w:rFonts w:hint="eastAsia" w:asciiTheme="minorEastAsia" w:hAnsiTheme="minorEastAsia" w:eastAsiaTheme="minorEastAsia"/>
          <w:sz w:val="28"/>
          <w:szCs w:val="28"/>
        </w:rPr>
        <w:t>大学生创新创业基金管理办公室</w:t>
      </w:r>
    </w:p>
    <w:p>
      <w:pPr>
        <w:tabs>
          <w:tab w:val="left" w:pos="5601"/>
        </w:tabs>
        <w:wordWrap w:val="0"/>
        <w:bidi w:val="0"/>
        <w:jc w:val="righ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2020年5月30日      </w:t>
      </w:r>
    </w:p>
    <w:p>
      <w:pPr>
        <w:tabs>
          <w:tab w:val="left" w:pos="5601"/>
        </w:tabs>
        <w:wordWrap/>
        <w:bidi w:val="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附件：</w:t>
      </w:r>
    </w:p>
    <w:p>
      <w:pPr>
        <w:tabs>
          <w:tab w:val="left" w:pos="5601"/>
        </w:tabs>
        <w:wordWrap/>
        <w:bidi w:val="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1.南京中医药大学罗林秀大学生创新创业基金管理办法（试行）</w:t>
      </w:r>
    </w:p>
    <w:p>
      <w:pPr>
        <w:tabs>
          <w:tab w:val="left" w:pos="5601"/>
        </w:tabs>
        <w:wordWrap/>
        <w:bidi w:val="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2.“罗林秀杯”大学生创新培育项目申报表</w:t>
      </w:r>
    </w:p>
    <w:p>
      <w:pPr>
        <w:tabs>
          <w:tab w:val="left" w:pos="5601"/>
        </w:tabs>
        <w:wordWrap/>
        <w:bidi w:val="0"/>
        <w:jc w:val="left"/>
        <w:rPr>
          <w:rFonts w:hint="default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3.“罗林秀杯”大学生创新培育项目汇总表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0224D"/>
    <w:multiLevelType w:val="singleLevel"/>
    <w:tmpl w:val="6F10224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722FC"/>
    <w:rsid w:val="03F722FC"/>
    <w:rsid w:val="1ACC7E90"/>
    <w:rsid w:val="2416054F"/>
    <w:rsid w:val="39424C7C"/>
    <w:rsid w:val="3F7922DA"/>
    <w:rsid w:val="6E31261F"/>
    <w:rsid w:val="6E9C7E28"/>
    <w:rsid w:val="6EC5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576B95"/>
      <w:u w:val="none"/>
    </w:rPr>
  </w:style>
  <w:style w:type="character" w:styleId="8">
    <w:name w:val="Emphasis"/>
    <w:basedOn w:val="5"/>
    <w:qFormat/>
    <w:uiPriority w:val="0"/>
    <w:rPr>
      <w:i/>
    </w:rPr>
  </w:style>
  <w:style w:type="character" w:styleId="9">
    <w:name w:val="Hyperlink"/>
    <w:basedOn w:val="5"/>
    <w:uiPriority w:val="0"/>
    <w:rPr>
      <w:color w:val="576B95"/>
      <w:u w:val="none"/>
    </w:rPr>
  </w:style>
  <w:style w:type="character" w:customStyle="1" w:styleId="10">
    <w:name w:val="img_bg_cover"/>
    <w:basedOn w:val="5"/>
    <w:qFormat/>
    <w:uiPriority w:val="0"/>
  </w:style>
  <w:style w:type="paragraph" w:customStyle="1" w:styleId="11">
    <w:name w:val="profile_meta"/>
    <w:basedOn w:val="1"/>
    <w:qFormat/>
    <w:uiPriority w:val="0"/>
    <w:pPr>
      <w:spacing w:before="75" w:beforeAutospacing="0"/>
      <w:jc w:val="left"/>
    </w:pPr>
    <w:rPr>
      <w:kern w:val="0"/>
      <w:lang w:val="en-US" w:eastAsia="zh-CN" w:bidi="ar"/>
    </w:rPr>
  </w:style>
  <w:style w:type="character" w:customStyle="1" w:styleId="12">
    <w:name w:val="profile_avatar1"/>
    <w:basedOn w:val="5"/>
    <w:uiPriority w:val="0"/>
  </w:style>
  <w:style w:type="character" w:customStyle="1" w:styleId="13">
    <w:name w:val="profile_meta_value1"/>
    <w:basedOn w:val="5"/>
    <w:qFormat/>
    <w:uiPriority w:val="0"/>
    <w:rPr>
      <w:color w:val="ADADAD"/>
    </w:rPr>
  </w:style>
  <w:style w:type="character" w:customStyle="1" w:styleId="14">
    <w:name w:val="rich_media_thumb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2020-05-30T08:24:00Z</dcterms:created>
  <dc:creator>耿晨光</dc:creator>
  <cp:lastModifiedBy>耿晨光</cp:lastModifiedBy>
  <dcterms:modified xsi:type="dcterms:W3CDTF">2020-06-12T08:44:00Z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